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24" w:rsidRDefault="00764824" w:rsidP="00764824">
      <w:pPr>
        <w:pStyle w:val="Title"/>
        <w:jc w:val="left"/>
      </w:pPr>
      <w:r>
        <w:t xml:space="preserve">                                           CITY OF BETHLEHEM</w:t>
      </w:r>
    </w:p>
    <w:p w:rsidR="00764824" w:rsidRDefault="00764824" w:rsidP="00764824">
      <w:pPr>
        <w:pStyle w:val="Title"/>
        <w:rPr>
          <w:u w:val="single"/>
        </w:rPr>
      </w:pPr>
      <w:r>
        <w:rPr>
          <w:u w:val="single"/>
        </w:rPr>
        <w:t>INTER-DEPARTMENTAL CORRESPONDENCE</w:t>
      </w:r>
    </w:p>
    <w:p w:rsidR="00764824" w:rsidRDefault="00764824" w:rsidP="00764824">
      <w:pPr>
        <w:rPr>
          <w:b/>
          <w:sz w:val="28"/>
        </w:rPr>
      </w:pPr>
    </w:p>
    <w:p w:rsidR="00764824" w:rsidRDefault="00764824" w:rsidP="00764824">
      <w:pPr>
        <w:rPr>
          <w:b/>
          <w:sz w:val="24"/>
        </w:rPr>
      </w:pPr>
    </w:p>
    <w:p w:rsidR="00764824" w:rsidRDefault="00764824" w:rsidP="00764824">
      <w:pPr>
        <w:ind w:left="1440" w:hanging="1440"/>
        <w:rPr>
          <w:caps/>
          <w:sz w:val="24"/>
        </w:rPr>
      </w:pPr>
      <w:r>
        <w:rPr>
          <w:b/>
          <w:sz w:val="24"/>
        </w:rPr>
        <w:t>SUBJECT:</w:t>
      </w:r>
      <w:r>
        <w:rPr>
          <w:sz w:val="24"/>
        </w:rPr>
        <w:tab/>
      </w:r>
      <w:r>
        <w:rPr>
          <w:caps/>
          <w:sz w:val="24"/>
        </w:rPr>
        <w:t>Request to enter into a professional servics agreement</w:t>
      </w:r>
    </w:p>
    <w:p w:rsidR="00764824" w:rsidRPr="00B3725F" w:rsidRDefault="00764824" w:rsidP="00764824">
      <w:pPr>
        <w:ind w:left="1440" w:hanging="1440"/>
        <w:rPr>
          <w:caps/>
          <w:sz w:val="24"/>
        </w:rPr>
      </w:pPr>
      <w:r>
        <w:rPr>
          <w:b/>
          <w:sz w:val="24"/>
        </w:rPr>
        <w:tab/>
      </w:r>
      <w:r>
        <w:rPr>
          <w:caps/>
          <w:sz w:val="24"/>
        </w:rPr>
        <w:t xml:space="preserve">with the </w:t>
      </w:r>
      <w:r w:rsidR="0077218B">
        <w:rPr>
          <w:caps/>
          <w:sz w:val="24"/>
        </w:rPr>
        <w:t>Wildlands conservancy</w:t>
      </w:r>
    </w:p>
    <w:p w:rsidR="00764824" w:rsidRDefault="00764824" w:rsidP="00764824">
      <w:pPr>
        <w:rPr>
          <w:sz w:val="24"/>
        </w:rPr>
      </w:pPr>
    </w:p>
    <w:p w:rsidR="00764824" w:rsidRDefault="00764824" w:rsidP="00764824">
      <w:pPr>
        <w:rPr>
          <w:sz w:val="24"/>
        </w:rPr>
      </w:pPr>
      <w:r>
        <w:rPr>
          <w:b/>
          <w:sz w:val="24"/>
        </w:rPr>
        <w:t>TO:</w:t>
      </w:r>
      <w:r>
        <w:rPr>
          <w:sz w:val="24"/>
        </w:rPr>
        <w:tab/>
      </w:r>
      <w:r>
        <w:rPr>
          <w:sz w:val="24"/>
        </w:rPr>
        <w:tab/>
      </w:r>
      <w:r w:rsidRPr="00B3725F">
        <w:rPr>
          <w:caps/>
          <w:sz w:val="24"/>
        </w:rPr>
        <w:t>J. William Reynolds</w:t>
      </w:r>
      <w:r>
        <w:rPr>
          <w:sz w:val="24"/>
        </w:rPr>
        <w:t>, Council President</w:t>
      </w:r>
      <w:r>
        <w:rPr>
          <w:sz w:val="24"/>
        </w:rPr>
        <w:tab/>
      </w:r>
    </w:p>
    <w:p w:rsidR="00764824" w:rsidRDefault="00764824" w:rsidP="00764824">
      <w:pPr>
        <w:rPr>
          <w:sz w:val="24"/>
        </w:rPr>
      </w:pPr>
    </w:p>
    <w:p w:rsidR="00764824" w:rsidRDefault="00764824" w:rsidP="00764824">
      <w:pPr>
        <w:rPr>
          <w:sz w:val="24"/>
        </w:rPr>
      </w:pPr>
      <w:r>
        <w:rPr>
          <w:b/>
          <w:sz w:val="24"/>
        </w:rPr>
        <w:t>FROM:</w:t>
      </w:r>
      <w:r>
        <w:rPr>
          <w:sz w:val="24"/>
        </w:rPr>
        <w:tab/>
        <w:t>RALPH E. CARP, Director of Parks and Public Property</w:t>
      </w:r>
    </w:p>
    <w:p w:rsidR="00764824" w:rsidRDefault="00764824" w:rsidP="00764824">
      <w:pPr>
        <w:rPr>
          <w:sz w:val="24"/>
        </w:rPr>
      </w:pPr>
    </w:p>
    <w:p w:rsidR="00764824" w:rsidRDefault="00764824" w:rsidP="00764824">
      <w:pPr>
        <w:rPr>
          <w:sz w:val="24"/>
        </w:rPr>
      </w:pPr>
      <w:r>
        <w:rPr>
          <w:b/>
          <w:sz w:val="24"/>
        </w:rPr>
        <w:t>DATE:</w:t>
      </w:r>
      <w:r>
        <w:rPr>
          <w:sz w:val="24"/>
        </w:rPr>
        <w:tab/>
        <w:t xml:space="preserve">1 JULY 2015 </w:t>
      </w:r>
    </w:p>
    <w:p w:rsidR="00764824" w:rsidRPr="0090355A" w:rsidRDefault="00764824" w:rsidP="00764824">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764824" w:rsidRDefault="00764824" w:rsidP="00764824">
      <w:pPr>
        <w:spacing w:before="30" w:after="30" w:line="360" w:lineRule="auto"/>
        <w:rPr>
          <w:sz w:val="24"/>
          <w:szCs w:val="24"/>
        </w:rPr>
      </w:pPr>
    </w:p>
    <w:p w:rsidR="00764824" w:rsidRDefault="00764824" w:rsidP="00764824">
      <w:pPr>
        <w:spacing w:before="30" w:after="30" w:line="360" w:lineRule="auto"/>
        <w:rPr>
          <w:sz w:val="24"/>
          <w:szCs w:val="24"/>
        </w:rPr>
      </w:pPr>
      <w:r w:rsidRPr="00E86F53">
        <w:rPr>
          <w:sz w:val="24"/>
          <w:szCs w:val="24"/>
        </w:rPr>
        <w:t>Mr. Reynolds,</w:t>
      </w:r>
    </w:p>
    <w:p w:rsidR="00764824" w:rsidRPr="00E86F53" w:rsidRDefault="00764824" w:rsidP="00764824">
      <w:pPr>
        <w:spacing w:before="30" w:after="30" w:line="360" w:lineRule="auto"/>
        <w:rPr>
          <w:sz w:val="24"/>
          <w:szCs w:val="24"/>
        </w:rPr>
      </w:pPr>
    </w:p>
    <w:p w:rsidR="00764824" w:rsidRDefault="00764824" w:rsidP="00764824">
      <w:pPr>
        <w:spacing w:before="30" w:after="30" w:line="360" w:lineRule="auto"/>
        <w:rPr>
          <w:sz w:val="24"/>
          <w:szCs w:val="24"/>
        </w:rPr>
      </w:pPr>
      <w:r>
        <w:rPr>
          <w:sz w:val="24"/>
          <w:szCs w:val="24"/>
        </w:rPr>
        <w:t xml:space="preserve">Please find the attached proposed agreement with the </w:t>
      </w:r>
      <w:r w:rsidR="0077218B">
        <w:rPr>
          <w:sz w:val="24"/>
          <w:szCs w:val="24"/>
        </w:rPr>
        <w:t>Wildlands Conservancy</w:t>
      </w:r>
      <w:r>
        <w:rPr>
          <w:sz w:val="24"/>
          <w:szCs w:val="24"/>
        </w:rPr>
        <w:t xml:space="preserve"> and the proposed resolution for your review and approval. This contract is for preparation of </w:t>
      </w:r>
      <w:r w:rsidR="00724A87">
        <w:rPr>
          <w:sz w:val="24"/>
          <w:szCs w:val="24"/>
        </w:rPr>
        <w:t xml:space="preserve">an environmental study of the </w:t>
      </w:r>
      <w:r>
        <w:rPr>
          <w:sz w:val="24"/>
          <w:szCs w:val="24"/>
        </w:rPr>
        <w:t xml:space="preserve">Monocacy Creek. </w:t>
      </w:r>
      <w:r w:rsidR="00724A87">
        <w:rPr>
          <w:sz w:val="24"/>
          <w:szCs w:val="24"/>
        </w:rPr>
        <w:t xml:space="preserve">This study will assess major detention facilities within the watershed, sediment within the watershed/creek, riparian buffers along the creek as well as trails and recreational facilities within the watershed. </w:t>
      </w:r>
      <w:r>
        <w:rPr>
          <w:sz w:val="24"/>
          <w:szCs w:val="24"/>
        </w:rPr>
        <w:t>Fees for this contract will not exceed $</w:t>
      </w:r>
      <w:r w:rsidR="001C7DA6">
        <w:rPr>
          <w:sz w:val="24"/>
          <w:szCs w:val="24"/>
        </w:rPr>
        <w:t>45,000</w:t>
      </w:r>
      <w:r>
        <w:rPr>
          <w:sz w:val="24"/>
          <w:szCs w:val="24"/>
        </w:rPr>
        <w:t xml:space="preserve">. Funding for this project is provided by grant money from the Pennsylvania Department of Environmental Protection and is allocated in the budget in the amount of $150,000 in account #69999-66173. </w:t>
      </w:r>
    </w:p>
    <w:p w:rsidR="00764824" w:rsidRDefault="00764824" w:rsidP="00764824">
      <w:pPr>
        <w:spacing w:before="30" w:after="30" w:line="360" w:lineRule="auto"/>
        <w:rPr>
          <w:sz w:val="24"/>
          <w:szCs w:val="24"/>
        </w:rPr>
      </w:pPr>
    </w:p>
    <w:p w:rsidR="00764824" w:rsidRDefault="00764824" w:rsidP="00764824">
      <w:pPr>
        <w:spacing w:before="30" w:after="30" w:line="360" w:lineRule="auto"/>
        <w:rPr>
          <w:color w:val="auto"/>
          <w:kern w:val="0"/>
          <w:sz w:val="24"/>
          <w:szCs w:val="24"/>
        </w:rPr>
      </w:pPr>
      <w:r>
        <w:rPr>
          <w:sz w:val="24"/>
          <w:szCs w:val="24"/>
        </w:rPr>
        <w:t xml:space="preserve">Please contact my office should you have any questions. </w:t>
      </w:r>
    </w:p>
    <w:p w:rsidR="00764824" w:rsidRDefault="00764824" w:rsidP="00764824">
      <w:pPr>
        <w:rPr>
          <w:sz w:val="24"/>
          <w:szCs w:val="24"/>
        </w:rPr>
      </w:pPr>
      <w:r w:rsidRPr="00E86F53">
        <w:rPr>
          <w:sz w:val="24"/>
          <w:szCs w:val="24"/>
        </w:rPr>
        <w:t>Thank you</w:t>
      </w:r>
      <w:r>
        <w:rPr>
          <w:sz w:val="24"/>
          <w:szCs w:val="24"/>
        </w:rPr>
        <w:t>.</w:t>
      </w:r>
    </w:p>
    <w:p w:rsidR="00764824" w:rsidRPr="0090355A" w:rsidRDefault="00764824" w:rsidP="00764824">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764824" w:rsidRDefault="00764824" w:rsidP="00764824">
      <w:pPr>
        <w:rPr>
          <w:sz w:val="28"/>
          <w:szCs w:val="28"/>
        </w:rPr>
      </w:pPr>
      <w:r>
        <w:rPr>
          <w:noProof/>
          <w:sz w:val="28"/>
          <w:szCs w:val="28"/>
        </w:rPr>
        <w:drawing>
          <wp:anchor distT="0" distB="0" distL="114300" distR="114300" simplePos="0" relativeHeight="251659264" behindDoc="1" locked="0" layoutInCell="1" allowOverlap="1" wp14:anchorId="2A62C0EA" wp14:editId="298FA0CF">
            <wp:simplePos x="0" y="0"/>
            <wp:positionH relativeFrom="column">
              <wp:posOffset>3867150</wp:posOffset>
            </wp:positionH>
            <wp:positionV relativeFrom="paragraph">
              <wp:posOffset>1800</wp:posOffset>
            </wp:positionV>
            <wp:extent cx="1347249" cy="3714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ph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249" cy="371475"/>
                    </a:xfrm>
                    <a:prstGeom prst="rect">
                      <a:avLst/>
                    </a:prstGeom>
                  </pic:spPr>
                </pic:pic>
              </a:graphicData>
            </a:graphic>
            <wp14:sizeRelH relativeFrom="page">
              <wp14:pctWidth>0</wp14:pctWidth>
            </wp14:sizeRelH>
            <wp14:sizeRelV relativeFrom="page">
              <wp14:pctHeight>0</wp14:pctHeight>
            </wp14:sizeRelV>
          </wp:anchor>
        </w:drawing>
      </w:r>
    </w:p>
    <w:p w:rsidR="00764824" w:rsidRPr="001C03D1" w:rsidRDefault="00764824" w:rsidP="00764824">
      <w:pPr>
        <w:rPr>
          <w:sz w:val="24"/>
          <w:szCs w:val="24"/>
        </w:rPr>
      </w:pPr>
      <w:r>
        <w:rPr>
          <w:sz w:val="24"/>
          <w:szCs w:val="24"/>
        </w:rPr>
        <w:t xml:space="preserve">Copy </w:t>
      </w:r>
      <w:r w:rsidRPr="001C03D1">
        <w:rPr>
          <w:sz w:val="24"/>
          <w:szCs w:val="24"/>
        </w:rPr>
        <w:t xml:space="preserve">to: </w:t>
      </w:r>
      <w:r w:rsidRPr="001C03D1">
        <w:rPr>
          <w:sz w:val="24"/>
          <w:szCs w:val="24"/>
        </w:rPr>
        <w:tab/>
      </w:r>
      <w:r>
        <w:rPr>
          <w:sz w:val="24"/>
          <w:szCs w:val="24"/>
        </w:rPr>
        <w:t>File</w:t>
      </w: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 xml:space="preserve">_________________ </w:t>
      </w:r>
    </w:p>
    <w:p w:rsidR="00764824" w:rsidRPr="001C03D1" w:rsidRDefault="00764824" w:rsidP="00764824">
      <w:pPr>
        <w:rPr>
          <w:sz w:val="24"/>
          <w:szCs w:val="24"/>
        </w:rPr>
      </w:pPr>
      <w:r w:rsidRPr="001C03D1">
        <w:rPr>
          <w:sz w:val="24"/>
          <w:szCs w:val="24"/>
        </w:rPr>
        <w:tab/>
      </w:r>
      <w:r w:rsidRPr="001C03D1">
        <w:rPr>
          <w:sz w:val="24"/>
          <w:szCs w:val="24"/>
        </w:rPr>
        <w:tab/>
      </w:r>
      <w:r>
        <w:rPr>
          <w:sz w:val="24"/>
          <w:szCs w:val="24"/>
        </w:rPr>
        <w:tab/>
      </w:r>
      <w:r>
        <w:rPr>
          <w:sz w:val="24"/>
          <w:szCs w:val="24"/>
        </w:rPr>
        <w:tab/>
      </w:r>
      <w:r>
        <w:rPr>
          <w:sz w:val="24"/>
          <w:szCs w:val="24"/>
        </w:rPr>
        <w:tab/>
      </w:r>
      <w:r>
        <w:rPr>
          <w:sz w:val="24"/>
          <w:szCs w:val="24"/>
        </w:rPr>
        <w:tab/>
      </w:r>
    </w:p>
    <w:p w:rsidR="00764824" w:rsidRPr="001C03D1" w:rsidRDefault="00764824" w:rsidP="00764824">
      <w:pPr>
        <w:rPr>
          <w:sz w:val="24"/>
          <w:szCs w:val="24"/>
        </w:rPr>
      </w:pPr>
      <w:r w:rsidRPr="001C03D1">
        <w:rPr>
          <w:sz w:val="24"/>
          <w:szCs w:val="24"/>
        </w:rPr>
        <w:tab/>
      </w:r>
      <w:r w:rsidRPr="001C03D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Director, Parks and Public Property</w:t>
      </w:r>
    </w:p>
    <w:p w:rsidR="00764824" w:rsidRDefault="00764824" w:rsidP="00764824">
      <w:pPr>
        <w:rPr>
          <w:sz w:val="24"/>
          <w:szCs w:val="24"/>
        </w:rPr>
      </w:pPr>
      <w:r>
        <w:rPr>
          <w:sz w:val="24"/>
          <w:szCs w:val="24"/>
        </w:rPr>
        <w:tab/>
      </w:r>
      <w:r>
        <w:rPr>
          <w:sz w:val="24"/>
          <w:szCs w:val="24"/>
        </w:rPr>
        <w:tab/>
      </w:r>
    </w:p>
    <w:p w:rsidR="00764824" w:rsidRDefault="00060E70" w:rsidP="00060E70">
      <w:pPr>
        <w:tabs>
          <w:tab w:val="center" w:pos="4680"/>
        </w:tabs>
        <w:suppressAutoHyphens/>
        <w:spacing w:line="240" w:lineRule="atLeast"/>
        <w:rPr>
          <w:sz w:val="24"/>
          <w:szCs w:val="24"/>
        </w:rPr>
      </w:pPr>
      <w:r>
        <w:rPr>
          <w:sz w:val="24"/>
          <w:szCs w:val="24"/>
        </w:rPr>
        <w:t xml:space="preserve">Attached:  Approval Request Form      </w:t>
      </w:r>
    </w:p>
    <w:p w:rsidR="00764824" w:rsidRDefault="00FD477D" w:rsidP="00060E70">
      <w:pPr>
        <w:tabs>
          <w:tab w:val="center" w:pos="4680"/>
        </w:tabs>
        <w:suppressAutoHyphens/>
        <w:spacing w:line="240" w:lineRule="atLeast"/>
        <w:rPr>
          <w:spacing w:val="-3"/>
          <w:sz w:val="24"/>
        </w:rPr>
      </w:pPr>
      <w:r>
        <w:rPr>
          <w:spacing w:val="-3"/>
          <w:sz w:val="28"/>
        </w:rPr>
        <w:t xml:space="preserve">                </w:t>
      </w:r>
      <w:r w:rsidR="00060E70" w:rsidRPr="00060E70">
        <w:rPr>
          <w:spacing w:val="-3"/>
          <w:sz w:val="24"/>
        </w:rPr>
        <w:t>Proposed Resolution</w:t>
      </w:r>
    </w:p>
    <w:p w:rsidR="00FD477D" w:rsidRPr="00FD477D" w:rsidRDefault="00FD477D" w:rsidP="00060E70">
      <w:pPr>
        <w:tabs>
          <w:tab w:val="center" w:pos="4680"/>
        </w:tabs>
        <w:suppressAutoHyphens/>
        <w:spacing w:line="240" w:lineRule="atLeast"/>
        <w:rPr>
          <w:spacing w:val="-3"/>
          <w:sz w:val="24"/>
          <w:szCs w:val="24"/>
        </w:rPr>
      </w:pPr>
      <w:r>
        <w:rPr>
          <w:spacing w:val="-3"/>
          <w:sz w:val="24"/>
        </w:rPr>
        <w:t xml:space="preserve">                   </w:t>
      </w:r>
      <w:r w:rsidRPr="00060E70">
        <w:rPr>
          <w:spacing w:val="-3"/>
          <w:sz w:val="24"/>
          <w:szCs w:val="24"/>
        </w:rPr>
        <w:t>Contract</w:t>
      </w:r>
    </w:p>
    <w:p w:rsidR="00764824" w:rsidRDefault="00764824" w:rsidP="00764824">
      <w:pPr>
        <w:tabs>
          <w:tab w:val="center" w:pos="4680"/>
        </w:tabs>
        <w:suppressAutoHyphens/>
        <w:spacing w:line="240" w:lineRule="atLeast"/>
        <w:jc w:val="center"/>
        <w:rPr>
          <w:spacing w:val="-3"/>
          <w:sz w:val="28"/>
        </w:rPr>
      </w:pPr>
    </w:p>
    <w:p w:rsidR="00764824" w:rsidRDefault="00764824" w:rsidP="00764824">
      <w:pPr>
        <w:tabs>
          <w:tab w:val="center" w:pos="4680"/>
        </w:tabs>
        <w:suppressAutoHyphens/>
        <w:spacing w:line="240" w:lineRule="atLeast"/>
        <w:jc w:val="center"/>
        <w:rPr>
          <w:spacing w:val="-3"/>
          <w:sz w:val="28"/>
        </w:rPr>
      </w:pPr>
    </w:p>
    <w:p w:rsidR="00060E70" w:rsidRDefault="00060E70" w:rsidP="00060E70">
      <w:pPr>
        <w:pStyle w:val="Title"/>
      </w:pPr>
      <w:r>
        <w:lastRenderedPageBreak/>
        <w:t>CITY OF BETHLEHEM</w:t>
      </w:r>
    </w:p>
    <w:p w:rsidR="00060E70" w:rsidRDefault="00060E70" w:rsidP="00060E70">
      <w:pPr>
        <w:pStyle w:val="Title"/>
        <w:rPr>
          <w:u w:val="single"/>
        </w:rPr>
      </w:pPr>
      <w:r>
        <w:rPr>
          <w:u w:val="single"/>
        </w:rPr>
        <w:t>INTER-DEPARTMENTAL CORRESPONDENCE</w:t>
      </w:r>
    </w:p>
    <w:p w:rsidR="00060E70" w:rsidRDefault="00060E70" w:rsidP="00060E70">
      <w:pPr>
        <w:rPr>
          <w:b/>
          <w:sz w:val="28"/>
        </w:rPr>
      </w:pPr>
    </w:p>
    <w:p w:rsidR="00060E70" w:rsidRDefault="00060E70" w:rsidP="00060E70">
      <w:pPr>
        <w:rPr>
          <w:b/>
          <w:sz w:val="24"/>
        </w:rPr>
      </w:pPr>
    </w:p>
    <w:p w:rsidR="00060E70" w:rsidRDefault="00060E70" w:rsidP="00060E70">
      <w:pPr>
        <w:ind w:left="1440" w:hanging="1440"/>
        <w:rPr>
          <w:sz w:val="24"/>
        </w:rPr>
      </w:pPr>
      <w:r>
        <w:rPr>
          <w:b/>
          <w:sz w:val="24"/>
        </w:rPr>
        <w:t>SUBJECT:</w:t>
      </w:r>
      <w:r>
        <w:rPr>
          <w:sz w:val="24"/>
        </w:rPr>
        <w:tab/>
        <w:t>Request for Approval by City Council of Contract Award or Contract Price Increase Pursuant to City Ordinance, Article 121.05 (a)</w:t>
      </w:r>
    </w:p>
    <w:p w:rsidR="00060E70" w:rsidRDefault="00060E70" w:rsidP="00060E70">
      <w:pPr>
        <w:rPr>
          <w:sz w:val="24"/>
        </w:rPr>
      </w:pPr>
    </w:p>
    <w:p w:rsidR="00060E70" w:rsidRDefault="00060E70" w:rsidP="00060E70">
      <w:pPr>
        <w:rPr>
          <w:sz w:val="24"/>
        </w:rPr>
      </w:pPr>
      <w:r>
        <w:rPr>
          <w:sz w:val="24"/>
        </w:rPr>
        <w:tab/>
      </w:r>
      <w:r>
        <w:rPr>
          <w:sz w:val="24"/>
        </w:rPr>
        <w:tab/>
        <w:t xml:space="preserve">Project or Contract Reference: Monocacy Creek Watershed </w:t>
      </w:r>
      <w:r w:rsidR="008058D4">
        <w:rPr>
          <w:sz w:val="24"/>
        </w:rPr>
        <w:t>Environmental Study</w:t>
      </w:r>
    </w:p>
    <w:p w:rsidR="000C755F" w:rsidRDefault="000C755F" w:rsidP="00060E70">
      <w:pPr>
        <w:rPr>
          <w:sz w:val="24"/>
        </w:rPr>
      </w:pPr>
    </w:p>
    <w:p w:rsidR="00060E70" w:rsidRDefault="00060E70" w:rsidP="00060E70">
      <w:pPr>
        <w:rPr>
          <w:sz w:val="24"/>
        </w:rPr>
      </w:pPr>
      <w:r>
        <w:rPr>
          <w:b/>
          <w:sz w:val="24"/>
        </w:rPr>
        <w:t>TO:</w:t>
      </w:r>
      <w:r>
        <w:rPr>
          <w:sz w:val="24"/>
        </w:rPr>
        <w:tab/>
      </w:r>
      <w:r>
        <w:rPr>
          <w:sz w:val="24"/>
        </w:rPr>
        <w:tab/>
        <w:t>City Council, all members, and Council Solicitor</w:t>
      </w:r>
    </w:p>
    <w:p w:rsidR="00060E70" w:rsidRDefault="00060E70" w:rsidP="00060E70">
      <w:pPr>
        <w:rPr>
          <w:sz w:val="24"/>
        </w:rPr>
      </w:pPr>
    </w:p>
    <w:p w:rsidR="00060E70" w:rsidRDefault="00060E70" w:rsidP="00060E70">
      <w:pPr>
        <w:rPr>
          <w:sz w:val="24"/>
        </w:rPr>
      </w:pPr>
      <w:r>
        <w:rPr>
          <w:b/>
          <w:sz w:val="24"/>
        </w:rPr>
        <w:t>FROM:</w:t>
      </w:r>
      <w:r>
        <w:rPr>
          <w:sz w:val="24"/>
        </w:rPr>
        <w:tab/>
        <w:t>Ralph E. Carp, Department Head</w:t>
      </w:r>
    </w:p>
    <w:p w:rsidR="00060E70" w:rsidRDefault="00060E70" w:rsidP="00060E70">
      <w:pPr>
        <w:rPr>
          <w:sz w:val="24"/>
        </w:rPr>
      </w:pPr>
    </w:p>
    <w:p w:rsidR="00060E70" w:rsidRDefault="00060E70" w:rsidP="00060E70">
      <w:pPr>
        <w:rPr>
          <w:sz w:val="24"/>
        </w:rPr>
      </w:pPr>
      <w:r>
        <w:rPr>
          <w:b/>
          <w:sz w:val="24"/>
        </w:rPr>
        <w:t>DATE:</w:t>
      </w:r>
      <w:r>
        <w:rPr>
          <w:sz w:val="24"/>
        </w:rPr>
        <w:tab/>
        <w:t xml:space="preserve">1 July 2015 </w:t>
      </w:r>
    </w:p>
    <w:p w:rsidR="00060E70" w:rsidRPr="0090355A" w:rsidRDefault="00060E70" w:rsidP="00060E70">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060E70" w:rsidRDefault="00060E70" w:rsidP="00060E70">
      <w:pPr>
        <w:rPr>
          <w:sz w:val="24"/>
        </w:rPr>
      </w:pPr>
    </w:p>
    <w:p w:rsidR="00060E70" w:rsidRDefault="00060E70" w:rsidP="00060E70">
      <w:pPr>
        <w:rPr>
          <w:sz w:val="24"/>
        </w:rPr>
      </w:pPr>
      <w:r>
        <w:rPr>
          <w:sz w:val="24"/>
        </w:rPr>
        <w:t xml:space="preserve">On behalf of the Administration, pursuant to City Ordinances, Article 121.05, I request City Council’s approval of the following recommendation of the referenced contract award or price increase.  </w:t>
      </w:r>
    </w:p>
    <w:p w:rsidR="00060E70" w:rsidRDefault="00060E70" w:rsidP="00060E70">
      <w:pPr>
        <w:rPr>
          <w:sz w:val="24"/>
        </w:rPr>
      </w:pPr>
    </w:p>
    <w:p w:rsidR="00060E70" w:rsidRDefault="00060E70" w:rsidP="00060E70">
      <w:pPr>
        <w:numPr>
          <w:ilvl w:val="0"/>
          <w:numId w:val="2"/>
        </w:numPr>
        <w:rPr>
          <w:sz w:val="24"/>
        </w:rPr>
      </w:pPr>
      <w:r>
        <w:rPr>
          <w:sz w:val="24"/>
        </w:rPr>
        <w:t>Check Type of Contract or Change:</w:t>
      </w:r>
    </w:p>
    <w:p w:rsidR="00060E70" w:rsidRDefault="00060E70" w:rsidP="00060E70">
      <w:pPr>
        <w:rPr>
          <w:sz w:val="24"/>
        </w:rPr>
      </w:pPr>
    </w:p>
    <w:p w:rsidR="00060E70" w:rsidRDefault="00060E70" w:rsidP="00060E70">
      <w:pPr>
        <w:ind w:left="360"/>
        <w:rPr>
          <w:sz w:val="24"/>
        </w:rPr>
      </w:pPr>
      <w:r>
        <w:rPr>
          <w:sz w:val="24"/>
        </w:rPr>
        <w:t xml:space="preserve">______ </w:t>
      </w:r>
      <w:proofErr w:type="gramStart"/>
      <w:r>
        <w:rPr>
          <w:sz w:val="24"/>
        </w:rPr>
        <w:t>The</w:t>
      </w:r>
      <w:proofErr w:type="gramEnd"/>
      <w:r>
        <w:rPr>
          <w:sz w:val="24"/>
        </w:rPr>
        <w:t xml:space="preserve"> contract is for over $50,000 and required to be bid under the Third Class City Code. We have advertised the above referenced project and received qualified bids.  We recommend award of the contract to the bidder identified and for the reasons stated below.     </w:t>
      </w:r>
    </w:p>
    <w:p w:rsidR="00060E70" w:rsidRDefault="00060E70" w:rsidP="00060E70">
      <w:pPr>
        <w:ind w:left="360"/>
        <w:rPr>
          <w:sz w:val="24"/>
        </w:rPr>
      </w:pPr>
    </w:p>
    <w:p w:rsidR="00060E70" w:rsidRDefault="00060E70" w:rsidP="00060E70">
      <w:pPr>
        <w:ind w:left="360"/>
        <w:rPr>
          <w:sz w:val="24"/>
        </w:rPr>
      </w:pPr>
      <w:r>
        <w:rPr>
          <w:sz w:val="24"/>
        </w:rPr>
        <w:t xml:space="preserve">______ </w:t>
      </w:r>
      <w:proofErr w:type="gramStart"/>
      <w:r>
        <w:rPr>
          <w:sz w:val="24"/>
        </w:rPr>
        <w:t>The</w:t>
      </w:r>
      <w:proofErr w:type="gramEnd"/>
      <w:r>
        <w:rPr>
          <w:sz w:val="24"/>
        </w:rPr>
        <w:t xml:space="preserve"> recommendation is for a price increase of 10% or more</w:t>
      </w:r>
      <w:r w:rsidRPr="0055122E">
        <w:rPr>
          <w:sz w:val="24"/>
        </w:rPr>
        <w:t xml:space="preserve"> </w:t>
      </w:r>
      <w:r>
        <w:rPr>
          <w:sz w:val="24"/>
        </w:rPr>
        <w:t xml:space="preserve">for an existing contract over $50,000 that was previously bid and awarded under the Third Class City Code. </w:t>
      </w:r>
    </w:p>
    <w:p w:rsidR="00060E70" w:rsidRDefault="00060E70" w:rsidP="00060E70">
      <w:pPr>
        <w:ind w:left="360"/>
        <w:rPr>
          <w:sz w:val="24"/>
        </w:rPr>
      </w:pPr>
    </w:p>
    <w:p w:rsidR="00060E70" w:rsidRDefault="00060E70" w:rsidP="00060E70">
      <w:pPr>
        <w:ind w:left="360"/>
        <w:rPr>
          <w:sz w:val="24"/>
        </w:rPr>
      </w:pPr>
      <w:r>
        <w:rPr>
          <w:sz w:val="24"/>
        </w:rPr>
        <w:t xml:space="preserve">__X__ </w:t>
      </w:r>
      <w:proofErr w:type="gramStart"/>
      <w:r>
        <w:rPr>
          <w:sz w:val="24"/>
        </w:rPr>
        <w:t>The</w:t>
      </w:r>
      <w:proofErr w:type="gramEnd"/>
      <w:r>
        <w:rPr>
          <w:sz w:val="24"/>
        </w:rPr>
        <w:t xml:space="preserve"> contract is for the engagement of professional services. We have received and reviewed a proposal or proposals for professional services in connection with above referenced project or requirement for professional services.  We recommend award of the contract.</w:t>
      </w:r>
    </w:p>
    <w:p w:rsidR="00060E70" w:rsidRDefault="00060E70" w:rsidP="00060E70">
      <w:pPr>
        <w:rPr>
          <w:sz w:val="24"/>
        </w:rPr>
      </w:pPr>
    </w:p>
    <w:p w:rsidR="00060E70" w:rsidRDefault="00060E70" w:rsidP="00060E70">
      <w:pPr>
        <w:numPr>
          <w:ilvl w:val="0"/>
          <w:numId w:val="1"/>
        </w:numPr>
        <w:ind w:left="360"/>
        <w:rPr>
          <w:sz w:val="24"/>
        </w:rPr>
      </w:pPr>
      <w:r>
        <w:rPr>
          <w:sz w:val="24"/>
        </w:rPr>
        <w:t xml:space="preserve">Is the contract appropriation or price increase included in this year’s budget? </w:t>
      </w:r>
      <w:r w:rsidRPr="00616549">
        <w:rPr>
          <w:sz w:val="24"/>
        </w:rPr>
        <w:t>_</w:t>
      </w:r>
      <w:proofErr w:type="spellStart"/>
      <w:r>
        <w:rPr>
          <w:sz w:val="24"/>
        </w:rPr>
        <w:t>X</w:t>
      </w:r>
      <w:r w:rsidRPr="00616549">
        <w:rPr>
          <w:sz w:val="24"/>
        </w:rPr>
        <w:t>_</w:t>
      </w:r>
      <w:r>
        <w:rPr>
          <w:sz w:val="24"/>
        </w:rPr>
        <w:t>yes</w:t>
      </w:r>
      <w:proofErr w:type="spellEnd"/>
      <w:r>
        <w:rPr>
          <w:sz w:val="24"/>
        </w:rPr>
        <w:t xml:space="preserve">   </w:t>
      </w:r>
      <w:r w:rsidRPr="00616549">
        <w:rPr>
          <w:sz w:val="24"/>
        </w:rPr>
        <w:t>___no</w:t>
      </w:r>
    </w:p>
    <w:p w:rsidR="00060E70" w:rsidRDefault="00060E70" w:rsidP="00060E70">
      <w:pPr>
        <w:rPr>
          <w:sz w:val="24"/>
        </w:rPr>
      </w:pPr>
    </w:p>
    <w:p w:rsidR="00060E70" w:rsidRDefault="00060E70" w:rsidP="00060E70">
      <w:pPr>
        <w:numPr>
          <w:ilvl w:val="0"/>
          <w:numId w:val="1"/>
        </w:numPr>
        <w:ind w:left="360"/>
        <w:rPr>
          <w:sz w:val="24"/>
        </w:rPr>
      </w:pPr>
      <w:r>
        <w:rPr>
          <w:sz w:val="24"/>
        </w:rPr>
        <w:t>Identify contract funding sources (general fund, grants, loans, etc…..):</w:t>
      </w:r>
    </w:p>
    <w:p w:rsidR="00060E70" w:rsidRDefault="00060E70" w:rsidP="00060E70">
      <w:pPr>
        <w:rPr>
          <w:sz w:val="24"/>
        </w:rPr>
      </w:pPr>
    </w:p>
    <w:p w:rsidR="00060E70" w:rsidRDefault="00060E70" w:rsidP="00060E70">
      <w:pPr>
        <w:ind w:left="360"/>
        <w:rPr>
          <w:sz w:val="24"/>
        </w:rPr>
      </w:pPr>
      <w:r>
        <w:rPr>
          <w:sz w:val="24"/>
        </w:rPr>
        <w:t>Account #69999-66173</w:t>
      </w:r>
    </w:p>
    <w:p w:rsidR="00093FC0" w:rsidRPr="00616549" w:rsidRDefault="00093FC0" w:rsidP="00060E70">
      <w:pPr>
        <w:ind w:left="360"/>
        <w:rPr>
          <w:sz w:val="24"/>
        </w:rPr>
      </w:pPr>
    </w:p>
    <w:p w:rsidR="00060E70" w:rsidRDefault="00060E70" w:rsidP="00060E70">
      <w:pPr>
        <w:numPr>
          <w:ilvl w:val="0"/>
          <w:numId w:val="1"/>
        </w:numPr>
        <w:ind w:left="360"/>
        <w:rPr>
          <w:sz w:val="24"/>
        </w:rPr>
      </w:pPr>
      <w:r>
        <w:rPr>
          <w:sz w:val="24"/>
        </w:rPr>
        <w:t>The name and address of the recommended Contractor/Vendor/Professional Service Provider/Lowest Responsible Bidder are:</w:t>
      </w:r>
    </w:p>
    <w:p w:rsidR="00060E70" w:rsidRDefault="00060E70" w:rsidP="00060E70">
      <w:pPr>
        <w:rPr>
          <w:sz w:val="24"/>
        </w:rPr>
      </w:pPr>
    </w:p>
    <w:p w:rsidR="00060E70" w:rsidRDefault="00060E70" w:rsidP="00060E70">
      <w:pPr>
        <w:ind w:left="360"/>
        <w:rPr>
          <w:sz w:val="24"/>
        </w:rPr>
      </w:pPr>
      <w:r>
        <w:rPr>
          <w:sz w:val="24"/>
        </w:rPr>
        <w:t>Wildlands Conservancy</w:t>
      </w:r>
    </w:p>
    <w:p w:rsidR="00060E70" w:rsidRDefault="00060E70" w:rsidP="00060E70">
      <w:pPr>
        <w:ind w:left="360"/>
        <w:rPr>
          <w:sz w:val="24"/>
        </w:rPr>
      </w:pPr>
      <w:r>
        <w:rPr>
          <w:sz w:val="24"/>
        </w:rPr>
        <w:t>3701 Orchid Place</w:t>
      </w:r>
    </w:p>
    <w:p w:rsidR="00060E70" w:rsidRDefault="00060E70" w:rsidP="00060E70">
      <w:pPr>
        <w:ind w:left="360"/>
        <w:rPr>
          <w:sz w:val="24"/>
        </w:rPr>
      </w:pPr>
      <w:r>
        <w:rPr>
          <w:sz w:val="24"/>
        </w:rPr>
        <w:t>Emmaus, PA 18049</w:t>
      </w:r>
    </w:p>
    <w:p w:rsidR="00060E70" w:rsidRDefault="00060E70" w:rsidP="00060E70">
      <w:pPr>
        <w:rPr>
          <w:sz w:val="24"/>
        </w:rPr>
      </w:pPr>
    </w:p>
    <w:p w:rsidR="00060E70" w:rsidRDefault="00060E70" w:rsidP="00060E70">
      <w:pPr>
        <w:rPr>
          <w:sz w:val="24"/>
        </w:rPr>
      </w:pPr>
    </w:p>
    <w:p w:rsidR="00060E70" w:rsidRDefault="00060E70" w:rsidP="00060E70">
      <w:pPr>
        <w:numPr>
          <w:ilvl w:val="0"/>
          <w:numId w:val="1"/>
        </w:numPr>
        <w:ind w:left="360"/>
        <w:rPr>
          <w:sz w:val="24"/>
        </w:rPr>
      </w:pPr>
      <w:r>
        <w:rPr>
          <w:sz w:val="24"/>
        </w:rPr>
        <w:t xml:space="preserve">Term of contract or estimated completion date, subject to standard extensions: </w:t>
      </w:r>
    </w:p>
    <w:p w:rsidR="00060E70" w:rsidRDefault="00060E70" w:rsidP="00060E70">
      <w:pPr>
        <w:rPr>
          <w:sz w:val="24"/>
        </w:rPr>
      </w:pPr>
    </w:p>
    <w:p w:rsidR="00060E70" w:rsidRDefault="00060E70" w:rsidP="00060E70">
      <w:pPr>
        <w:ind w:left="360"/>
        <w:rPr>
          <w:sz w:val="24"/>
        </w:rPr>
      </w:pPr>
      <w:r>
        <w:rPr>
          <w:sz w:val="24"/>
        </w:rPr>
        <w:t>Estimated Completion is 9/30/2016</w:t>
      </w:r>
    </w:p>
    <w:p w:rsidR="00060E70" w:rsidRDefault="00060E70" w:rsidP="00060E70">
      <w:pPr>
        <w:rPr>
          <w:sz w:val="24"/>
        </w:rPr>
      </w:pPr>
    </w:p>
    <w:p w:rsidR="00060E70" w:rsidRDefault="00060E70" w:rsidP="00060E70">
      <w:pPr>
        <w:rPr>
          <w:sz w:val="24"/>
        </w:rPr>
      </w:pPr>
    </w:p>
    <w:p w:rsidR="00060E70" w:rsidRDefault="00060E70" w:rsidP="00060E70">
      <w:pPr>
        <w:numPr>
          <w:ilvl w:val="0"/>
          <w:numId w:val="1"/>
        </w:numPr>
        <w:ind w:left="360"/>
        <w:rPr>
          <w:sz w:val="24"/>
        </w:rPr>
      </w:pPr>
      <w:r>
        <w:rPr>
          <w:sz w:val="24"/>
        </w:rPr>
        <w:t xml:space="preserve">Description of project or scope of services to be provided: </w:t>
      </w:r>
    </w:p>
    <w:p w:rsidR="00060E70" w:rsidRDefault="00060E70" w:rsidP="00060E70">
      <w:pPr>
        <w:ind w:left="360"/>
        <w:rPr>
          <w:sz w:val="24"/>
        </w:rPr>
      </w:pPr>
    </w:p>
    <w:p w:rsidR="00060E70" w:rsidRDefault="00060E70" w:rsidP="00060E70">
      <w:pPr>
        <w:ind w:left="360"/>
        <w:rPr>
          <w:sz w:val="24"/>
        </w:rPr>
      </w:pPr>
      <w:r>
        <w:rPr>
          <w:sz w:val="24"/>
        </w:rPr>
        <w:t xml:space="preserve">The Wildlands Conservancy will work with the LVPC to </w:t>
      </w:r>
      <w:r w:rsidR="00E15371">
        <w:rPr>
          <w:sz w:val="24"/>
        </w:rPr>
        <w:t>conduct an environmental study</w:t>
      </w:r>
      <w:r>
        <w:rPr>
          <w:sz w:val="24"/>
        </w:rPr>
        <w:t xml:space="preserve"> </w:t>
      </w:r>
      <w:r w:rsidR="00E15371">
        <w:rPr>
          <w:sz w:val="24"/>
        </w:rPr>
        <w:t>of</w:t>
      </w:r>
      <w:r>
        <w:rPr>
          <w:sz w:val="24"/>
        </w:rPr>
        <w:t xml:space="preserve"> the Monocacy Creek Watershed. A combination of field data collection and GIS data interpretation will assist in providing a better understanding of the Monocacy Creek watershed.</w:t>
      </w:r>
    </w:p>
    <w:p w:rsidR="00060E70" w:rsidRDefault="00060E70" w:rsidP="00060E70">
      <w:pPr>
        <w:rPr>
          <w:sz w:val="24"/>
        </w:rPr>
      </w:pPr>
    </w:p>
    <w:p w:rsidR="00060E70" w:rsidRDefault="00060E70" w:rsidP="00060E70">
      <w:pPr>
        <w:rPr>
          <w:sz w:val="24"/>
        </w:rPr>
      </w:pPr>
    </w:p>
    <w:p w:rsidR="00060E70" w:rsidRDefault="00060E70" w:rsidP="00060E70">
      <w:pPr>
        <w:numPr>
          <w:ilvl w:val="0"/>
          <w:numId w:val="1"/>
        </w:numPr>
        <w:ind w:left="360"/>
        <w:rPr>
          <w:sz w:val="24"/>
        </w:rPr>
      </w:pPr>
      <w:r>
        <w:rPr>
          <w:sz w:val="24"/>
        </w:rPr>
        <w:t>State the actual or estimated price to the City or the proposed Department budget allowance for the initial term; and state payment rate per unit of service if applicable:</w:t>
      </w:r>
    </w:p>
    <w:p w:rsidR="00060E70" w:rsidRDefault="00060E70" w:rsidP="00060E70">
      <w:pPr>
        <w:ind w:left="360"/>
        <w:rPr>
          <w:sz w:val="24"/>
        </w:rPr>
      </w:pPr>
    </w:p>
    <w:p w:rsidR="00060E70" w:rsidRDefault="00060E70" w:rsidP="00060E70">
      <w:pPr>
        <w:ind w:left="360"/>
        <w:rPr>
          <w:sz w:val="24"/>
        </w:rPr>
      </w:pPr>
      <w:r>
        <w:rPr>
          <w:sz w:val="24"/>
        </w:rPr>
        <w:t>The DEP Grant is for $</w:t>
      </w:r>
      <w:proofErr w:type="gramStart"/>
      <w:r>
        <w:rPr>
          <w:sz w:val="24"/>
        </w:rPr>
        <w:t>150,000,</w:t>
      </w:r>
      <w:proofErr w:type="gramEnd"/>
      <w:r>
        <w:rPr>
          <w:sz w:val="24"/>
        </w:rPr>
        <w:t xml:space="preserve"> therefore, there is no cost to the City.</w:t>
      </w:r>
    </w:p>
    <w:p w:rsidR="00060E70" w:rsidRDefault="00060E70" w:rsidP="00060E70">
      <w:pPr>
        <w:rPr>
          <w:sz w:val="24"/>
        </w:rPr>
      </w:pPr>
    </w:p>
    <w:p w:rsidR="00060E70" w:rsidRDefault="00060E70" w:rsidP="00060E70">
      <w:pPr>
        <w:numPr>
          <w:ilvl w:val="0"/>
          <w:numId w:val="1"/>
        </w:numPr>
        <w:ind w:left="360"/>
        <w:rPr>
          <w:sz w:val="24"/>
        </w:rPr>
      </w:pPr>
      <w:r>
        <w:rPr>
          <w:sz w:val="24"/>
        </w:rPr>
        <w:t>Number of renewal term options and duration of each renewal, if any: N/A</w:t>
      </w:r>
    </w:p>
    <w:p w:rsidR="00060E70" w:rsidRDefault="00060E70" w:rsidP="00060E70">
      <w:pPr>
        <w:rPr>
          <w:sz w:val="24"/>
        </w:rPr>
      </w:pPr>
    </w:p>
    <w:p w:rsidR="00060E70" w:rsidRDefault="00060E70" w:rsidP="00060E70">
      <w:pPr>
        <w:ind w:left="1080"/>
        <w:rPr>
          <w:sz w:val="24"/>
        </w:rPr>
      </w:pPr>
    </w:p>
    <w:p w:rsidR="00060E70" w:rsidRDefault="00060E70" w:rsidP="00060E70">
      <w:pPr>
        <w:numPr>
          <w:ilvl w:val="0"/>
          <w:numId w:val="1"/>
        </w:numPr>
        <w:ind w:left="360"/>
        <w:rPr>
          <w:sz w:val="24"/>
        </w:rPr>
      </w:pPr>
      <w:r>
        <w:rPr>
          <w:sz w:val="24"/>
        </w:rPr>
        <w:t>Maximum dollar value of all renewals provided for beyond the original term as if all renewals were exercised: N/A</w:t>
      </w:r>
    </w:p>
    <w:p w:rsidR="00060E70" w:rsidRDefault="00060E70" w:rsidP="00060E70">
      <w:pPr>
        <w:ind w:left="360"/>
        <w:rPr>
          <w:sz w:val="24"/>
        </w:rPr>
      </w:pPr>
    </w:p>
    <w:p w:rsidR="00060E70" w:rsidRDefault="00060E70" w:rsidP="00060E70">
      <w:pPr>
        <w:rPr>
          <w:sz w:val="24"/>
        </w:rPr>
      </w:pPr>
    </w:p>
    <w:p w:rsidR="00060E70" w:rsidRDefault="00060E70" w:rsidP="00060E70">
      <w:pPr>
        <w:rPr>
          <w:sz w:val="24"/>
        </w:rPr>
      </w:pPr>
    </w:p>
    <w:p w:rsidR="00060E70" w:rsidRDefault="00060E70" w:rsidP="00060E70">
      <w:pPr>
        <w:numPr>
          <w:ilvl w:val="0"/>
          <w:numId w:val="1"/>
        </w:numPr>
        <w:ind w:left="360"/>
        <w:rPr>
          <w:sz w:val="24"/>
        </w:rPr>
      </w:pPr>
      <w:r>
        <w:rPr>
          <w:sz w:val="24"/>
        </w:rPr>
        <w:t>Reasons for recommendation of Administration and Council approval of contract:</w:t>
      </w:r>
    </w:p>
    <w:p w:rsidR="00060E70" w:rsidRDefault="00060E70" w:rsidP="008058D4">
      <w:pPr>
        <w:ind w:left="360"/>
        <w:rPr>
          <w:sz w:val="24"/>
        </w:rPr>
      </w:pPr>
      <w:r>
        <w:rPr>
          <w:sz w:val="24"/>
        </w:rPr>
        <w:t xml:space="preserve">The Wildlands Conservancy is well </w:t>
      </w:r>
      <w:r w:rsidR="008058D4">
        <w:rPr>
          <w:sz w:val="24"/>
        </w:rPr>
        <w:t>versed in conducting environmental studies of watersheds in the Lehigh Valley and preparing reports on the data they collect.</w:t>
      </w:r>
    </w:p>
    <w:p w:rsidR="00060E70" w:rsidRDefault="00060E70" w:rsidP="00060E70">
      <w:pPr>
        <w:rPr>
          <w:sz w:val="24"/>
        </w:rPr>
      </w:pPr>
    </w:p>
    <w:p w:rsidR="00060E70" w:rsidRDefault="00060E70" w:rsidP="00060E70">
      <w:pPr>
        <w:rPr>
          <w:sz w:val="24"/>
        </w:rPr>
      </w:pPr>
      <w:r w:rsidRPr="00DC7F31">
        <w:rPr>
          <w:sz w:val="24"/>
        </w:rPr>
        <w:t>Please</w:t>
      </w:r>
      <w:r>
        <w:rPr>
          <w:sz w:val="24"/>
        </w:rPr>
        <w:t xml:space="preserve"> approve this recommendation by passing the accompanying resolution.  A vote of final approval is requested at the first City Council agenda listing of this matter.</w:t>
      </w:r>
      <w:r w:rsidRPr="00DC7F31">
        <w:rPr>
          <w:sz w:val="24"/>
        </w:rPr>
        <w:t xml:space="preserve"> </w:t>
      </w:r>
    </w:p>
    <w:p w:rsidR="00060E70" w:rsidRDefault="00060E70" w:rsidP="00060E7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60E70" w:rsidRDefault="00060E70" w:rsidP="00060E70">
      <w:pPr>
        <w:rPr>
          <w:sz w:val="24"/>
        </w:rPr>
      </w:pPr>
      <w:r>
        <w:rPr>
          <w:noProof/>
        </w:rPr>
        <w:drawing>
          <wp:anchor distT="0" distB="0" distL="114300" distR="114300" simplePos="0" relativeHeight="251661312" behindDoc="1" locked="0" layoutInCell="1" allowOverlap="1">
            <wp:simplePos x="0" y="0"/>
            <wp:positionH relativeFrom="column">
              <wp:posOffset>3172460</wp:posOffset>
            </wp:positionH>
            <wp:positionV relativeFrom="paragraph">
              <wp:posOffset>17780</wp:posOffset>
            </wp:positionV>
            <wp:extent cx="2246630" cy="620395"/>
            <wp:effectExtent l="0" t="0" r="1270" b="8255"/>
            <wp:wrapNone/>
            <wp:docPr id="1" name="Picture 1" descr="ralph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phs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63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E70" w:rsidRDefault="00060E70" w:rsidP="00060E70">
      <w:pPr>
        <w:rPr>
          <w:sz w:val="24"/>
        </w:rPr>
      </w:pPr>
    </w:p>
    <w:p w:rsidR="00060E70" w:rsidRDefault="00060E70" w:rsidP="00060E70">
      <w:pPr>
        <w:rPr>
          <w:sz w:val="24"/>
          <w:u w:val="single"/>
        </w:rPr>
      </w:pPr>
      <w:r>
        <w:rPr>
          <w:sz w:val="24"/>
        </w:rPr>
        <w:t xml:space="preserve">                                                                        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60E70" w:rsidRPr="007F5DFF" w:rsidRDefault="00060E70" w:rsidP="00060E70">
      <w:pPr>
        <w:rPr>
          <w:sz w:val="24"/>
          <w:u w:val="single"/>
        </w:rPr>
      </w:pPr>
      <w:r w:rsidRPr="002B32D7">
        <w:rPr>
          <w:sz w:val="24"/>
        </w:rPr>
        <w:t xml:space="preserve">                                   </w:t>
      </w:r>
      <w:r>
        <w:rPr>
          <w:sz w:val="24"/>
        </w:rPr>
        <w:t xml:space="preserve">                                                                                            Department Head</w:t>
      </w:r>
      <w:r>
        <w:rPr>
          <w:sz w:val="24"/>
          <w:u w:val="single"/>
        </w:rPr>
        <w:t xml:space="preserve">                          </w:t>
      </w:r>
    </w:p>
    <w:p w:rsidR="00060E70" w:rsidRPr="00093FC0" w:rsidRDefault="00060E70" w:rsidP="00060E70">
      <w:pPr>
        <w:rPr>
          <w:sz w:val="24"/>
          <w:szCs w:val="24"/>
        </w:rPr>
      </w:pPr>
      <w:r>
        <w:rPr>
          <w:sz w:val="24"/>
        </w:rPr>
        <w:t>Copies To:</w:t>
      </w:r>
      <w:r>
        <w:rPr>
          <w:sz w:val="24"/>
        </w:rPr>
        <w:tab/>
      </w:r>
      <w:r w:rsidRPr="00093FC0">
        <w:rPr>
          <w:sz w:val="24"/>
          <w:szCs w:val="24"/>
        </w:rPr>
        <w:t>Mayor</w:t>
      </w:r>
      <w:r w:rsidRPr="00093FC0">
        <w:rPr>
          <w:sz w:val="24"/>
          <w:szCs w:val="24"/>
        </w:rPr>
        <w:tab/>
      </w:r>
      <w:r w:rsidRPr="00093FC0">
        <w:rPr>
          <w:sz w:val="24"/>
          <w:szCs w:val="24"/>
        </w:rPr>
        <w:tab/>
      </w:r>
      <w:r w:rsidRPr="00093FC0">
        <w:rPr>
          <w:sz w:val="24"/>
          <w:szCs w:val="24"/>
        </w:rPr>
        <w:tab/>
      </w:r>
      <w:r w:rsidRPr="00093FC0">
        <w:rPr>
          <w:sz w:val="24"/>
          <w:szCs w:val="24"/>
        </w:rPr>
        <w:tab/>
      </w:r>
      <w:r w:rsidRPr="00093FC0">
        <w:rPr>
          <w:sz w:val="24"/>
          <w:szCs w:val="24"/>
        </w:rPr>
        <w:tab/>
      </w:r>
    </w:p>
    <w:p w:rsidR="00060E70" w:rsidRPr="00093FC0" w:rsidRDefault="00060E70" w:rsidP="00060E70">
      <w:pPr>
        <w:rPr>
          <w:sz w:val="24"/>
          <w:szCs w:val="24"/>
        </w:rPr>
      </w:pPr>
      <w:r w:rsidRPr="00093FC0">
        <w:rPr>
          <w:sz w:val="24"/>
          <w:szCs w:val="24"/>
        </w:rPr>
        <w:tab/>
      </w:r>
      <w:r w:rsidRPr="00093FC0">
        <w:rPr>
          <w:sz w:val="24"/>
          <w:szCs w:val="24"/>
        </w:rPr>
        <w:tab/>
        <w:t>Director of Administration</w:t>
      </w:r>
    </w:p>
    <w:p w:rsidR="00060E70" w:rsidRPr="00093FC0" w:rsidRDefault="00060E70" w:rsidP="00060E70">
      <w:pPr>
        <w:rPr>
          <w:sz w:val="24"/>
          <w:szCs w:val="24"/>
        </w:rPr>
      </w:pPr>
      <w:r w:rsidRPr="00093FC0">
        <w:rPr>
          <w:sz w:val="24"/>
          <w:szCs w:val="24"/>
        </w:rPr>
        <w:tab/>
      </w:r>
      <w:r w:rsidRPr="00093FC0">
        <w:rPr>
          <w:sz w:val="24"/>
          <w:szCs w:val="24"/>
        </w:rPr>
        <w:tab/>
        <w:t>Director of Budget and Finance</w:t>
      </w:r>
    </w:p>
    <w:p w:rsidR="00060E70" w:rsidRPr="00093FC0" w:rsidRDefault="00060E70" w:rsidP="00060E70">
      <w:pPr>
        <w:ind w:left="720" w:firstLine="720"/>
        <w:rPr>
          <w:sz w:val="24"/>
          <w:szCs w:val="24"/>
        </w:rPr>
      </w:pPr>
      <w:r w:rsidRPr="00093FC0">
        <w:rPr>
          <w:sz w:val="24"/>
          <w:szCs w:val="24"/>
        </w:rPr>
        <w:t>Law Bureau</w:t>
      </w:r>
    </w:p>
    <w:p w:rsidR="00060E70" w:rsidRPr="00093FC0" w:rsidRDefault="00060E70" w:rsidP="00060E70">
      <w:pPr>
        <w:rPr>
          <w:sz w:val="24"/>
          <w:szCs w:val="24"/>
        </w:rPr>
      </w:pPr>
      <w:r w:rsidRPr="00093FC0">
        <w:rPr>
          <w:sz w:val="24"/>
          <w:szCs w:val="24"/>
        </w:rPr>
        <w:tab/>
      </w:r>
      <w:r w:rsidRPr="00093FC0">
        <w:rPr>
          <w:sz w:val="24"/>
          <w:szCs w:val="24"/>
        </w:rPr>
        <w:tab/>
        <w:t>Purchasing Bureau</w:t>
      </w:r>
    </w:p>
    <w:p w:rsidR="00060E70" w:rsidRPr="00093FC0" w:rsidRDefault="0021612F" w:rsidP="0021612F">
      <w:pPr>
        <w:rPr>
          <w:sz w:val="24"/>
          <w:szCs w:val="24"/>
        </w:rPr>
      </w:pPr>
      <w:r w:rsidRPr="00093FC0">
        <w:rPr>
          <w:sz w:val="24"/>
          <w:szCs w:val="24"/>
        </w:rPr>
        <w:tab/>
      </w:r>
      <w:r w:rsidRPr="00093FC0">
        <w:rPr>
          <w:sz w:val="24"/>
          <w:szCs w:val="24"/>
        </w:rPr>
        <w:tab/>
        <w:t>Controller</w:t>
      </w:r>
    </w:p>
    <w:p w:rsidR="00060E70" w:rsidRDefault="00060E70" w:rsidP="00060E70">
      <w:pPr>
        <w:tabs>
          <w:tab w:val="center" w:pos="4680"/>
        </w:tabs>
        <w:suppressAutoHyphens/>
        <w:spacing w:line="240" w:lineRule="atLeast"/>
        <w:rPr>
          <w:spacing w:val="-3"/>
          <w:sz w:val="28"/>
        </w:rPr>
      </w:pPr>
    </w:p>
    <w:p w:rsidR="00764824" w:rsidRDefault="00764824" w:rsidP="00060E70">
      <w:pPr>
        <w:tabs>
          <w:tab w:val="center" w:pos="4680"/>
        </w:tabs>
        <w:suppressAutoHyphens/>
        <w:spacing w:line="240" w:lineRule="atLeast"/>
        <w:jc w:val="center"/>
        <w:rPr>
          <w:spacing w:val="-3"/>
          <w:sz w:val="28"/>
        </w:rPr>
      </w:pPr>
      <w:proofErr w:type="gramStart"/>
      <w:r>
        <w:rPr>
          <w:spacing w:val="-3"/>
          <w:sz w:val="28"/>
        </w:rPr>
        <w:lastRenderedPageBreak/>
        <w:t>RESOLUTION NO.</w:t>
      </w:r>
      <w:proofErr w:type="gramEnd"/>
      <w:r>
        <w:rPr>
          <w:spacing w:val="-3"/>
          <w:sz w:val="28"/>
        </w:rPr>
        <w:t xml:space="preserve"> 2015-__</w:t>
      </w:r>
    </w:p>
    <w:p w:rsidR="00764824" w:rsidRDefault="00764824" w:rsidP="00764824">
      <w:pPr>
        <w:tabs>
          <w:tab w:val="center" w:pos="4680"/>
        </w:tabs>
        <w:suppressAutoHyphens/>
        <w:spacing w:line="240" w:lineRule="atLeast"/>
        <w:rPr>
          <w:spacing w:val="-3"/>
          <w:sz w:val="28"/>
        </w:rPr>
      </w:pPr>
    </w:p>
    <w:p w:rsidR="00764824" w:rsidRDefault="00764824" w:rsidP="00764824">
      <w:pPr>
        <w:tabs>
          <w:tab w:val="center" w:pos="4680"/>
        </w:tabs>
        <w:suppressAutoHyphens/>
        <w:spacing w:line="240" w:lineRule="atLeast"/>
        <w:jc w:val="center"/>
        <w:rPr>
          <w:spacing w:val="-3"/>
          <w:sz w:val="28"/>
        </w:rPr>
      </w:pPr>
      <w:r>
        <w:rPr>
          <w:spacing w:val="-3"/>
          <w:sz w:val="28"/>
          <w:u w:val="single"/>
        </w:rPr>
        <w:t>Authorization for Contract or Amendment under Article 121.05(a)</w:t>
      </w:r>
      <w:r>
        <w:rPr>
          <w:spacing w:val="-3"/>
          <w:sz w:val="28"/>
        </w:rPr>
        <w:fldChar w:fldCharType="begin"/>
      </w:r>
      <w:r>
        <w:rPr>
          <w:spacing w:val="-3"/>
          <w:sz w:val="28"/>
        </w:rPr>
        <w:instrText xml:space="preserve">PRIVATE </w:instrText>
      </w:r>
      <w:r>
        <w:rPr>
          <w:spacing w:val="-3"/>
          <w:sz w:val="28"/>
        </w:rPr>
        <w:fldChar w:fldCharType="end"/>
      </w: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r>
        <w:rPr>
          <w:spacing w:val="-3"/>
          <w:sz w:val="28"/>
        </w:rPr>
        <w:tab/>
        <w:t xml:space="preserve">BE IT RESOLVED by the Council of the City of Bethlehem that the Mayor and the Controller and/or such other City officials as deemed appropriate by the City Solicitor, are hereby authorized to execute an agreement with the </w:t>
      </w:r>
      <w:r w:rsidR="0077218B">
        <w:rPr>
          <w:spacing w:val="-3"/>
          <w:sz w:val="28"/>
        </w:rPr>
        <w:t>Wildlands Conservancy</w:t>
      </w:r>
      <w:r>
        <w:rPr>
          <w:spacing w:val="-3"/>
          <w:sz w:val="28"/>
        </w:rPr>
        <w:t xml:space="preserve"> for professional services for the Monocacy Creek Act 167 Update project.</w:t>
      </w: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t xml:space="preserve">Sponsored by </w:t>
      </w:r>
      <w:r>
        <w:rPr>
          <w:spacing w:val="-3"/>
          <w:sz w:val="28"/>
        </w:rPr>
        <w:tab/>
      </w:r>
      <w:r w:rsidR="00A07A2C">
        <w:rPr>
          <w:spacing w:val="-3"/>
          <w:sz w:val="28"/>
        </w:rPr>
        <w:t>__________________________</w:t>
      </w:r>
      <w:r w:rsidRPr="00667E15">
        <w:rPr>
          <w:spacing w:val="-3"/>
          <w:sz w:val="28"/>
        </w:rPr>
        <w:t xml:space="preserve"> </w:t>
      </w:r>
    </w:p>
    <w:p w:rsidR="00764824" w:rsidRDefault="00764824" w:rsidP="00764824">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u w:val="single"/>
        </w:rPr>
        <w:t xml:space="preserve"> </w:t>
      </w:r>
    </w:p>
    <w:p w:rsidR="00764824" w:rsidRDefault="00764824" w:rsidP="00764824">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sidR="00A07A2C">
        <w:rPr>
          <w:spacing w:val="-3"/>
          <w:sz w:val="28"/>
        </w:rPr>
        <w:t>__________________________</w:t>
      </w: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r>
        <w:rPr>
          <w:spacing w:val="-3"/>
          <w:sz w:val="28"/>
        </w:rPr>
        <w:tab/>
      </w:r>
      <w:proofErr w:type="gramStart"/>
      <w:r>
        <w:rPr>
          <w:spacing w:val="-3"/>
          <w:sz w:val="28"/>
        </w:rPr>
        <w:t>ADOPTED by Council this __</w:t>
      </w:r>
      <w:r w:rsidRPr="009D2F83">
        <w:rPr>
          <w:spacing w:val="-3"/>
          <w:sz w:val="28"/>
        </w:rPr>
        <w:t xml:space="preserve"> day of</w:t>
      </w:r>
      <w:r>
        <w:rPr>
          <w:spacing w:val="-3"/>
          <w:sz w:val="28"/>
        </w:rPr>
        <w:t>________</w:t>
      </w:r>
      <w:r w:rsidRPr="009D2F83">
        <w:rPr>
          <w:spacing w:val="-3"/>
          <w:sz w:val="28"/>
        </w:rPr>
        <w:t>, 2015.</w:t>
      </w:r>
      <w:proofErr w:type="gramEnd"/>
    </w:p>
    <w:p w:rsidR="00764824" w:rsidRPr="009D2F83"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r w:rsidRPr="009D2F83">
        <w:rPr>
          <w:spacing w:val="-3"/>
          <w:sz w:val="28"/>
        </w:rPr>
        <w:tab/>
      </w:r>
    </w:p>
    <w:p w:rsidR="00764824" w:rsidRPr="009D2F83" w:rsidRDefault="00764824" w:rsidP="00764824">
      <w:pPr>
        <w:tabs>
          <w:tab w:val="left" w:pos="-720"/>
        </w:tabs>
        <w:suppressAutoHyphens/>
        <w:spacing w:line="240" w:lineRule="atLeast"/>
        <w:rPr>
          <w:spacing w:val="-3"/>
          <w:sz w:val="28"/>
        </w:rPr>
      </w:pPr>
      <w:r w:rsidRPr="009D2F83">
        <w:rPr>
          <w:spacing w:val="-3"/>
          <w:sz w:val="28"/>
        </w:rPr>
        <w:tab/>
      </w:r>
      <w:r w:rsidRPr="009D2F83">
        <w:rPr>
          <w:spacing w:val="-3"/>
          <w:sz w:val="28"/>
        </w:rPr>
        <w:tab/>
      </w:r>
      <w:r w:rsidRPr="009D2F83">
        <w:rPr>
          <w:spacing w:val="-3"/>
          <w:sz w:val="28"/>
        </w:rPr>
        <w:tab/>
        <w:t xml:space="preserve">                   </w:t>
      </w:r>
      <w:r w:rsidRPr="009D2F83">
        <w:rPr>
          <w:spacing w:val="-3"/>
          <w:sz w:val="28"/>
        </w:rPr>
        <w:tab/>
        <w:t xml:space="preserve">       </w:t>
      </w:r>
      <w:r w:rsidRPr="009D2F83">
        <w:rPr>
          <w:spacing w:val="-3"/>
          <w:sz w:val="28"/>
        </w:rPr>
        <w:tab/>
      </w:r>
      <w:r>
        <w:rPr>
          <w:spacing w:val="-3"/>
          <w:sz w:val="28"/>
        </w:rPr>
        <w:tab/>
      </w:r>
      <w:r w:rsidR="00A07A2C">
        <w:rPr>
          <w:spacing w:val="-3"/>
          <w:sz w:val="28"/>
        </w:rPr>
        <w:t>___________________________</w:t>
      </w:r>
    </w:p>
    <w:p w:rsidR="00764824" w:rsidRPr="009D2F83" w:rsidRDefault="00764824" w:rsidP="00764824">
      <w:pPr>
        <w:tabs>
          <w:tab w:val="left" w:pos="-720"/>
        </w:tabs>
        <w:suppressAutoHyphens/>
        <w:spacing w:line="240" w:lineRule="atLeast"/>
        <w:rPr>
          <w:spacing w:val="-3"/>
          <w:sz w:val="28"/>
        </w:rPr>
      </w:pPr>
      <w:r w:rsidRPr="009D2F83">
        <w:rPr>
          <w:spacing w:val="-3"/>
          <w:sz w:val="28"/>
        </w:rPr>
        <w:t xml:space="preserve">      </w:t>
      </w:r>
      <w:r w:rsidRPr="009D2F83">
        <w:rPr>
          <w:spacing w:val="-3"/>
          <w:sz w:val="28"/>
        </w:rPr>
        <w:tab/>
      </w:r>
      <w:r w:rsidRPr="009D2F83">
        <w:rPr>
          <w:spacing w:val="-3"/>
          <w:sz w:val="28"/>
        </w:rPr>
        <w:tab/>
      </w:r>
      <w:r w:rsidRPr="009D2F83">
        <w:rPr>
          <w:spacing w:val="-3"/>
          <w:sz w:val="28"/>
        </w:rPr>
        <w:tab/>
      </w:r>
      <w:r w:rsidRPr="009D2F83">
        <w:rPr>
          <w:spacing w:val="-3"/>
          <w:sz w:val="28"/>
        </w:rPr>
        <w:tab/>
      </w:r>
      <w:r w:rsidRPr="009D2F83">
        <w:rPr>
          <w:spacing w:val="-3"/>
          <w:sz w:val="28"/>
        </w:rPr>
        <w:tab/>
      </w:r>
      <w:bookmarkStart w:id="0" w:name="_GoBack"/>
      <w:bookmarkEnd w:id="0"/>
      <w:r w:rsidRPr="009D2F83">
        <w:rPr>
          <w:spacing w:val="-3"/>
          <w:sz w:val="28"/>
        </w:rPr>
        <w:tab/>
        <w:t xml:space="preserve">     </w:t>
      </w:r>
      <w:r>
        <w:rPr>
          <w:spacing w:val="-3"/>
          <w:sz w:val="28"/>
        </w:rPr>
        <w:tab/>
        <w:t xml:space="preserve">     </w:t>
      </w:r>
      <w:r w:rsidRPr="009D2F83">
        <w:rPr>
          <w:spacing w:val="-3"/>
          <w:sz w:val="28"/>
        </w:rPr>
        <w:t xml:space="preserve">President of Council  </w:t>
      </w:r>
    </w:p>
    <w:p w:rsidR="00764824"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r w:rsidRPr="009D2F83">
        <w:rPr>
          <w:spacing w:val="-3"/>
          <w:sz w:val="28"/>
        </w:rPr>
        <w:t>ATTEST:</w:t>
      </w:r>
    </w:p>
    <w:p w:rsidR="00A07A2C" w:rsidRDefault="00A07A2C" w:rsidP="00764824">
      <w:pPr>
        <w:tabs>
          <w:tab w:val="left" w:pos="-720"/>
        </w:tabs>
        <w:suppressAutoHyphens/>
        <w:spacing w:line="240" w:lineRule="atLeast"/>
        <w:rPr>
          <w:spacing w:val="-3"/>
          <w:sz w:val="28"/>
        </w:rPr>
      </w:pPr>
    </w:p>
    <w:p w:rsidR="00A07A2C" w:rsidRPr="009D2F83" w:rsidRDefault="00A07A2C"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p>
    <w:p w:rsidR="00764824" w:rsidRPr="009D2F83" w:rsidRDefault="00A07A2C" w:rsidP="00764824">
      <w:pPr>
        <w:tabs>
          <w:tab w:val="left" w:pos="-720"/>
        </w:tabs>
        <w:suppressAutoHyphens/>
        <w:spacing w:line="240" w:lineRule="atLeast"/>
        <w:rPr>
          <w:spacing w:val="-3"/>
          <w:sz w:val="28"/>
        </w:rPr>
      </w:pPr>
      <w:r>
        <w:rPr>
          <w:spacing w:val="-3"/>
          <w:sz w:val="28"/>
        </w:rPr>
        <w:t>_______________________</w:t>
      </w:r>
    </w:p>
    <w:p w:rsidR="00764824" w:rsidRDefault="00764824" w:rsidP="00764824">
      <w:pPr>
        <w:tabs>
          <w:tab w:val="left" w:pos="-720"/>
        </w:tabs>
        <w:suppressAutoHyphens/>
        <w:spacing w:line="240" w:lineRule="atLeast"/>
        <w:rPr>
          <w:spacing w:val="-3"/>
          <w:sz w:val="28"/>
        </w:rPr>
      </w:pPr>
      <w:r w:rsidRPr="009D2F83">
        <w:rPr>
          <w:spacing w:val="-3"/>
          <w:sz w:val="28"/>
        </w:rPr>
        <w:t xml:space="preserve">     City Clerk</w:t>
      </w:r>
      <w:r w:rsidRPr="009D2F83">
        <w:rPr>
          <w:spacing w:val="-3"/>
          <w:sz w:val="28"/>
        </w:rPr>
        <w:tab/>
      </w:r>
      <w:r w:rsidRPr="009D2F83">
        <w:rPr>
          <w:spacing w:val="-3"/>
          <w:sz w:val="28"/>
        </w:rPr>
        <w:tab/>
      </w:r>
    </w:p>
    <w:p w:rsidR="00764824" w:rsidRDefault="00764824" w:rsidP="00764824">
      <w:pPr>
        <w:tabs>
          <w:tab w:val="left" w:pos="-720"/>
        </w:tabs>
        <w:suppressAutoHyphens/>
        <w:spacing w:line="240" w:lineRule="atLeast"/>
        <w:rPr>
          <w:spacing w:val="-3"/>
          <w:sz w:val="28"/>
        </w:rPr>
      </w:pPr>
    </w:p>
    <w:p w:rsidR="00764824" w:rsidRDefault="00764824" w:rsidP="00764824"/>
    <w:p w:rsidR="00764824" w:rsidRDefault="00764824" w:rsidP="00764824">
      <w:pPr>
        <w:rPr>
          <w:sz w:val="28"/>
          <w:szCs w:val="28"/>
        </w:rPr>
      </w:pPr>
    </w:p>
    <w:p w:rsidR="00764824" w:rsidRDefault="00764824" w:rsidP="00764824">
      <w:pPr>
        <w:rPr>
          <w:sz w:val="28"/>
          <w:szCs w:val="28"/>
        </w:rPr>
      </w:pPr>
    </w:p>
    <w:p w:rsidR="00764824" w:rsidRPr="005665EB" w:rsidRDefault="00764824" w:rsidP="00764824">
      <w:pPr>
        <w:rPr>
          <w:sz w:val="28"/>
          <w:szCs w:val="28"/>
        </w:rPr>
      </w:pPr>
    </w:p>
    <w:p w:rsidR="00160EAD" w:rsidRDefault="00A07A2C"/>
    <w:sectPr w:rsidR="0016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639EA"/>
    <w:multiLevelType w:val="hybridMultilevel"/>
    <w:tmpl w:val="518E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C3F43"/>
    <w:multiLevelType w:val="hybridMultilevel"/>
    <w:tmpl w:val="817E5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4"/>
    <w:rsid w:val="00060E70"/>
    <w:rsid w:val="00093FC0"/>
    <w:rsid w:val="000C755F"/>
    <w:rsid w:val="001C7DA6"/>
    <w:rsid w:val="0021612F"/>
    <w:rsid w:val="004E1F16"/>
    <w:rsid w:val="00724A87"/>
    <w:rsid w:val="00764824"/>
    <w:rsid w:val="0077218B"/>
    <w:rsid w:val="008058D4"/>
    <w:rsid w:val="00841ECD"/>
    <w:rsid w:val="00A07A2C"/>
    <w:rsid w:val="00E15371"/>
    <w:rsid w:val="00FD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093FC0"/>
    <w:rPr>
      <w:rFonts w:ascii="Tahoma" w:hAnsi="Tahoma" w:cs="Tahoma"/>
      <w:sz w:val="16"/>
      <w:szCs w:val="16"/>
    </w:rPr>
  </w:style>
  <w:style w:type="character" w:customStyle="1" w:styleId="BalloonTextChar">
    <w:name w:val="Balloon Text Char"/>
    <w:basedOn w:val="DefaultParagraphFont"/>
    <w:link w:val="BalloonText"/>
    <w:uiPriority w:val="99"/>
    <w:semiHidden/>
    <w:rsid w:val="00093FC0"/>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093FC0"/>
    <w:rPr>
      <w:rFonts w:ascii="Tahoma" w:hAnsi="Tahoma" w:cs="Tahoma"/>
      <w:sz w:val="16"/>
      <w:szCs w:val="16"/>
    </w:rPr>
  </w:style>
  <w:style w:type="character" w:customStyle="1" w:styleId="BalloonTextChar">
    <w:name w:val="Balloon Text Char"/>
    <w:basedOn w:val="DefaultParagraphFont"/>
    <w:link w:val="BalloonText"/>
    <w:uiPriority w:val="99"/>
    <w:semiHidden/>
    <w:rsid w:val="00093FC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Sean P</dc:creator>
  <cp:lastModifiedBy>Kelchner, Louise</cp:lastModifiedBy>
  <cp:revision>3</cp:revision>
  <cp:lastPrinted>2015-07-01T13:46:00Z</cp:lastPrinted>
  <dcterms:created xsi:type="dcterms:W3CDTF">2015-07-01T13:47:00Z</dcterms:created>
  <dcterms:modified xsi:type="dcterms:W3CDTF">2015-07-01T13:49:00Z</dcterms:modified>
</cp:coreProperties>
</file>